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039" w:rsidRPr="007C2039" w:rsidRDefault="007C2039" w:rsidP="007C2039">
      <w:pPr>
        <w:shd w:val="clear" w:color="auto" w:fill="FFFFFF"/>
        <w:spacing w:after="0" w:line="240" w:lineRule="auto"/>
        <w:rPr>
          <w:rFonts w:ascii="Georgia" w:eastAsia="Times New Roman" w:hAnsi="Georgia" w:cs="Times New Roman"/>
          <w:color w:val="000000"/>
          <w:sz w:val="20"/>
          <w:szCs w:val="20"/>
          <w:lang w:eastAsia="en-IN"/>
        </w:rPr>
      </w:pPr>
      <w:r w:rsidRPr="007C2039">
        <w:rPr>
          <w:rFonts w:ascii="Georgia" w:eastAsia="Times New Roman" w:hAnsi="Georgia" w:cs="Times New Roman"/>
          <w:color w:val="000000"/>
          <w:sz w:val="20"/>
          <w:szCs w:val="20"/>
          <w:lang w:eastAsia="en-IN"/>
        </w:rPr>
        <w:t xml:space="preserve">Jul 31 </w:t>
      </w:r>
      <w:proofErr w:type="gramStart"/>
      <w:r w:rsidRPr="007C2039">
        <w:rPr>
          <w:rFonts w:ascii="Georgia" w:eastAsia="Times New Roman" w:hAnsi="Georgia" w:cs="Times New Roman"/>
          <w:color w:val="000000"/>
          <w:sz w:val="20"/>
          <w:szCs w:val="20"/>
          <w:lang w:eastAsia="en-IN"/>
        </w:rPr>
        <w:t>2015 :</w:t>
      </w:r>
      <w:proofErr w:type="gramEnd"/>
      <w:r w:rsidRPr="007C2039">
        <w:rPr>
          <w:rFonts w:ascii="Georgia" w:eastAsia="Times New Roman" w:hAnsi="Georgia" w:cs="Times New Roman"/>
          <w:color w:val="000000"/>
          <w:sz w:val="20"/>
          <w:szCs w:val="20"/>
          <w:lang w:eastAsia="en-IN"/>
        </w:rPr>
        <w:t xml:space="preserve"> The Times of India (Chennai)</w:t>
      </w:r>
    </w:p>
    <w:p w:rsidR="007C2039" w:rsidRPr="007C2039" w:rsidRDefault="007C2039" w:rsidP="007C2039">
      <w:pPr>
        <w:shd w:val="clear" w:color="auto" w:fill="FFFFFF"/>
        <w:spacing w:after="0" w:line="264" w:lineRule="atLeast"/>
        <w:rPr>
          <w:rFonts w:ascii="Georgia" w:eastAsia="Times New Roman" w:hAnsi="Georgia" w:cs="Times New Roman"/>
          <w:color w:val="000000"/>
          <w:sz w:val="82"/>
          <w:szCs w:val="82"/>
          <w:lang w:eastAsia="en-IN"/>
        </w:rPr>
      </w:pPr>
      <w:r w:rsidRPr="007C2039">
        <w:rPr>
          <w:rFonts w:ascii="Georgia" w:eastAsia="Times New Roman" w:hAnsi="Georgia" w:cs="Times New Roman"/>
          <w:color w:val="000000"/>
          <w:sz w:val="82"/>
          <w:szCs w:val="82"/>
          <w:lang w:eastAsia="en-IN"/>
        </w:rPr>
        <w:t>AIDS IN TAMIL NADU: SUCCESS &amp; WORRIES</w:t>
      </w:r>
    </w:p>
    <w:tbl>
      <w:tblPr>
        <w:tblW w:w="0" w:type="auto"/>
        <w:tblCellSpacing w:w="15" w:type="dxa"/>
        <w:tblCellMar>
          <w:top w:w="15" w:type="dxa"/>
          <w:left w:w="15" w:type="dxa"/>
          <w:bottom w:w="15" w:type="dxa"/>
          <w:right w:w="15" w:type="dxa"/>
        </w:tblCellMar>
        <w:tblLook w:val="04A0"/>
      </w:tblPr>
      <w:tblGrid>
        <w:gridCol w:w="1243"/>
      </w:tblGrid>
      <w:tr w:rsidR="007C2039" w:rsidRPr="007C2039" w:rsidTr="007C2039">
        <w:trPr>
          <w:tblCellSpacing w:w="15" w:type="dxa"/>
        </w:trPr>
        <w:tc>
          <w:tcPr>
            <w:tcW w:w="0" w:type="auto"/>
            <w:vAlign w:val="center"/>
            <w:hideMark/>
          </w:tcPr>
          <w:p w:rsidR="007C2039" w:rsidRPr="007C2039" w:rsidRDefault="007C2039" w:rsidP="007C2039">
            <w:pPr>
              <w:spacing w:after="0" w:line="240" w:lineRule="auto"/>
              <w:divId w:val="1243446640"/>
              <w:rPr>
                <w:rFonts w:ascii="Times New Roman" w:eastAsia="Times New Roman" w:hAnsi="Times New Roman" w:cs="Times New Roman"/>
                <w:sz w:val="24"/>
                <w:szCs w:val="24"/>
                <w:lang w:eastAsia="en-IN"/>
              </w:rPr>
            </w:pPr>
            <w:r w:rsidRPr="007C2039">
              <w:rPr>
                <w:rFonts w:ascii="Times New Roman" w:eastAsia="Times New Roman" w:hAnsi="Times New Roman" w:cs="Times New Roman"/>
                <w:sz w:val="24"/>
                <w:szCs w:val="24"/>
                <w:lang w:eastAsia="en-IN"/>
              </w:rPr>
              <w:t xml:space="preserve">B </w:t>
            </w:r>
            <w:proofErr w:type="spellStart"/>
            <w:r w:rsidRPr="007C2039">
              <w:rPr>
                <w:rFonts w:ascii="Times New Roman" w:eastAsia="Times New Roman" w:hAnsi="Times New Roman" w:cs="Times New Roman"/>
                <w:sz w:val="24"/>
                <w:szCs w:val="24"/>
                <w:lang w:eastAsia="en-IN"/>
              </w:rPr>
              <w:t>Jayashree</w:t>
            </w:r>
            <w:proofErr w:type="spellEnd"/>
          </w:p>
        </w:tc>
      </w:tr>
      <w:tr w:rsidR="007C2039" w:rsidRPr="007C2039" w:rsidTr="007C2039">
        <w:trPr>
          <w:tblCellSpacing w:w="15" w:type="dxa"/>
        </w:trPr>
        <w:tc>
          <w:tcPr>
            <w:tcW w:w="0" w:type="auto"/>
            <w:vAlign w:val="center"/>
            <w:hideMark/>
          </w:tcPr>
          <w:p w:rsidR="007C2039" w:rsidRPr="007C2039" w:rsidRDefault="007C2039" w:rsidP="007C2039">
            <w:pPr>
              <w:spacing w:after="0" w:line="240" w:lineRule="auto"/>
              <w:rPr>
                <w:rFonts w:ascii="Times New Roman" w:eastAsia="Times New Roman" w:hAnsi="Times New Roman" w:cs="Times New Roman"/>
                <w:sz w:val="24"/>
                <w:szCs w:val="24"/>
                <w:lang w:eastAsia="en-IN"/>
              </w:rPr>
            </w:pPr>
          </w:p>
        </w:tc>
      </w:tr>
    </w:tbl>
    <w:p w:rsidR="007C2039" w:rsidRPr="007C2039" w:rsidRDefault="007C2039" w:rsidP="007C2039">
      <w:pPr>
        <w:shd w:val="clear" w:color="auto" w:fill="FFFFFF"/>
        <w:spacing w:after="0" w:line="432" w:lineRule="atLeast"/>
        <w:ind w:firstLine="432"/>
        <w:jc w:val="both"/>
        <w:rPr>
          <w:rFonts w:ascii="Verdana" w:eastAsia="Times New Roman" w:hAnsi="Verdana" w:cs="Times New Roman"/>
          <w:color w:val="000000"/>
          <w:sz w:val="21"/>
          <w:szCs w:val="21"/>
          <w:lang w:eastAsia="en-IN"/>
        </w:rPr>
      </w:pPr>
      <w:r w:rsidRPr="007C2039">
        <w:rPr>
          <w:rFonts w:ascii="Verdana" w:eastAsia="Times New Roman" w:hAnsi="Verdana" w:cs="Verdana"/>
          <w:color w:val="000000"/>
          <w:sz w:val="21"/>
          <w:szCs w:val="21"/>
          <w:lang w:eastAsia="en-IN"/>
        </w:rPr>
        <w:t>﻿</w:t>
      </w:r>
    </w:p>
    <w:p w:rsidR="007C2039" w:rsidRPr="007C2039" w:rsidRDefault="007C2039" w:rsidP="007C2039">
      <w:pPr>
        <w:shd w:val="clear" w:color="auto" w:fill="FFFFFF"/>
        <w:spacing w:after="0" w:line="432" w:lineRule="atLeast"/>
        <w:ind w:firstLine="432"/>
        <w:jc w:val="both"/>
        <w:rPr>
          <w:rFonts w:ascii="Verdana" w:eastAsia="Times New Roman" w:hAnsi="Verdana" w:cs="Times New Roman"/>
          <w:color w:val="000000"/>
          <w:sz w:val="21"/>
          <w:szCs w:val="21"/>
          <w:lang w:eastAsia="en-IN"/>
        </w:rPr>
      </w:pPr>
      <w:r w:rsidRPr="007C2039">
        <w:rPr>
          <w:rFonts w:ascii="Verdana" w:eastAsia="Times New Roman" w:hAnsi="Verdana" w:cs="Verdana"/>
          <w:color w:val="000000"/>
          <w:sz w:val="21"/>
          <w:szCs w:val="21"/>
          <w:lang w:eastAsia="en-IN"/>
        </w:rPr>
        <w:t>﻿</w:t>
      </w:r>
    </w:p>
    <w:p w:rsidR="007C2039" w:rsidRPr="007C2039" w:rsidRDefault="007C2039" w:rsidP="007C2039">
      <w:pPr>
        <w:shd w:val="clear" w:color="auto" w:fill="FFFFFF"/>
        <w:spacing w:after="0" w:line="432" w:lineRule="atLeast"/>
        <w:ind w:firstLine="432"/>
        <w:jc w:val="both"/>
        <w:rPr>
          <w:rFonts w:ascii="Verdana" w:eastAsia="Times New Roman" w:hAnsi="Verdana" w:cs="Times New Roman"/>
          <w:b/>
          <w:bCs/>
          <w:color w:val="000000"/>
          <w:sz w:val="21"/>
          <w:szCs w:val="21"/>
          <w:lang w:eastAsia="en-IN"/>
        </w:rPr>
      </w:pPr>
      <w:r w:rsidRPr="007C2039">
        <w:rPr>
          <w:rFonts w:ascii="Verdana" w:eastAsia="Times New Roman" w:hAnsi="Verdana" w:cs="Times New Roman"/>
          <w:b/>
          <w:bCs/>
          <w:color w:val="000000"/>
          <w:sz w:val="21"/>
          <w:szCs w:val="21"/>
          <w:lang w:eastAsia="en-IN"/>
        </w:rPr>
        <w:t xml:space="preserve">India's foremost HIVAIDS researcher Dr </w:t>
      </w:r>
      <w:proofErr w:type="spellStart"/>
      <w:r w:rsidRPr="007C2039">
        <w:rPr>
          <w:rFonts w:ascii="Verdana" w:eastAsia="Times New Roman" w:hAnsi="Verdana" w:cs="Times New Roman"/>
          <w:b/>
          <w:bCs/>
          <w:color w:val="000000"/>
          <w:sz w:val="21"/>
          <w:szCs w:val="21"/>
          <w:lang w:eastAsia="en-IN"/>
        </w:rPr>
        <w:t>Suniti</w:t>
      </w:r>
      <w:proofErr w:type="spellEnd"/>
      <w:r w:rsidRPr="007C2039">
        <w:rPr>
          <w:rFonts w:ascii="Verdana" w:eastAsia="Times New Roman" w:hAnsi="Verdana" w:cs="Times New Roman"/>
          <w:b/>
          <w:bCs/>
          <w:color w:val="000000"/>
          <w:sz w:val="21"/>
          <w:szCs w:val="21"/>
          <w:lang w:eastAsia="en-IN"/>
        </w:rPr>
        <w:t xml:space="preserve"> Solomon, who documented the country's first HIV case before setting up the first voluntary testing and </w:t>
      </w:r>
      <w:proofErr w:type="spellStart"/>
      <w:r w:rsidRPr="007C2039">
        <w:rPr>
          <w:rFonts w:ascii="Verdana" w:eastAsia="Times New Roman" w:hAnsi="Verdana" w:cs="Times New Roman"/>
          <w:b/>
          <w:bCs/>
          <w:color w:val="000000"/>
          <w:sz w:val="21"/>
          <w:szCs w:val="21"/>
          <w:lang w:eastAsia="en-IN"/>
        </w:rPr>
        <w:t>counseling</w:t>
      </w:r>
      <w:proofErr w:type="spellEnd"/>
      <w:r w:rsidRPr="007C2039">
        <w:rPr>
          <w:rFonts w:ascii="Verdana" w:eastAsia="Times New Roman" w:hAnsi="Verdana" w:cs="Times New Roman"/>
          <w:b/>
          <w:bCs/>
          <w:color w:val="000000"/>
          <w:sz w:val="21"/>
          <w:szCs w:val="21"/>
          <w:lang w:eastAsia="en-IN"/>
        </w:rPr>
        <w:t xml:space="preserve"> </w:t>
      </w:r>
      <w:proofErr w:type="spellStart"/>
      <w:r w:rsidRPr="007C2039">
        <w:rPr>
          <w:rFonts w:ascii="Verdana" w:eastAsia="Times New Roman" w:hAnsi="Verdana" w:cs="Times New Roman"/>
          <w:b/>
          <w:bCs/>
          <w:color w:val="000000"/>
          <w:sz w:val="21"/>
          <w:szCs w:val="21"/>
          <w:lang w:eastAsia="en-IN"/>
        </w:rPr>
        <w:t>center</w:t>
      </w:r>
      <w:proofErr w:type="spellEnd"/>
      <w:r w:rsidRPr="007C2039">
        <w:rPr>
          <w:rFonts w:ascii="Verdana" w:eastAsia="Times New Roman" w:hAnsi="Verdana" w:cs="Times New Roman"/>
          <w:b/>
          <w:bCs/>
          <w:color w:val="000000"/>
          <w:sz w:val="21"/>
          <w:szCs w:val="21"/>
          <w:lang w:eastAsia="en-IN"/>
        </w:rPr>
        <w:t xml:space="preserve"> for the disease, died Tuesday. On her passing away, we take stock of the fight against HIVAIDS in TN</w:t>
      </w:r>
    </w:p>
    <w:p w:rsidR="007C2039" w:rsidRPr="007C2039" w:rsidRDefault="007C2039" w:rsidP="007C2039">
      <w:pPr>
        <w:shd w:val="clear" w:color="auto" w:fill="FFFFFF"/>
        <w:spacing w:after="0" w:line="432" w:lineRule="atLeast"/>
        <w:ind w:firstLine="432"/>
        <w:jc w:val="both"/>
        <w:rPr>
          <w:rFonts w:ascii="Verdana" w:eastAsia="Times New Roman" w:hAnsi="Verdana" w:cs="Times New Roman"/>
          <w:color w:val="000000"/>
          <w:sz w:val="21"/>
          <w:szCs w:val="21"/>
          <w:lang w:eastAsia="en-IN"/>
        </w:rPr>
      </w:pPr>
      <w:r w:rsidRPr="007C2039">
        <w:rPr>
          <w:rFonts w:ascii="Verdana" w:eastAsia="Times New Roman" w:hAnsi="Verdana" w:cs="Times New Roman"/>
          <w:color w:val="000000"/>
          <w:sz w:val="21"/>
          <w:szCs w:val="21"/>
          <w:lang w:eastAsia="en-IN"/>
        </w:rPr>
        <w:t xml:space="preserve">It's a familiar sight at the traffic signal -a knock on the rolled-up car win </w:t>
      </w:r>
      <w:proofErr w:type="spellStart"/>
      <w:r w:rsidRPr="007C2039">
        <w:rPr>
          <w:rFonts w:ascii="Verdana" w:eastAsia="Times New Roman" w:hAnsi="Verdana" w:cs="Times New Roman"/>
          <w:color w:val="000000"/>
          <w:sz w:val="21"/>
          <w:szCs w:val="21"/>
          <w:lang w:eastAsia="en-IN"/>
        </w:rPr>
        <w:t>dow</w:t>
      </w:r>
      <w:proofErr w:type="spellEnd"/>
      <w:r w:rsidRPr="007C2039">
        <w:rPr>
          <w:rFonts w:ascii="Verdana" w:eastAsia="Times New Roman" w:hAnsi="Verdana" w:cs="Times New Roman"/>
          <w:color w:val="000000"/>
          <w:sz w:val="21"/>
          <w:szCs w:val="21"/>
          <w:lang w:eastAsia="en-IN"/>
        </w:rPr>
        <w:t xml:space="preserve"> and a gesture for </w:t>
      </w:r>
      <w:proofErr w:type="gramStart"/>
      <w:r w:rsidRPr="007C2039">
        <w:rPr>
          <w:rFonts w:ascii="Verdana" w:eastAsia="Times New Roman" w:hAnsi="Verdana" w:cs="Times New Roman"/>
          <w:color w:val="000000"/>
          <w:sz w:val="21"/>
          <w:szCs w:val="21"/>
          <w:lang w:eastAsia="en-IN"/>
        </w:rPr>
        <w:t>money .</w:t>
      </w:r>
      <w:proofErr w:type="gramEnd"/>
      <w:r w:rsidRPr="007C2039">
        <w:rPr>
          <w:rFonts w:ascii="Verdana" w:eastAsia="Times New Roman" w:hAnsi="Verdana" w:cs="Times New Roman"/>
          <w:color w:val="000000"/>
          <w:sz w:val="21"/>
          <w:szCs w:val="21"/>
          <w:lang w:eastAsia="en-IN"/>
        </w:rPr>
        <w:t xml:space="preserve"> Devi, who makes a living begging at this busy Chennai junction, is from Mumbai. She came along with many others to the city since Tamil Nadu, with its progressive image, had become the dream destination for </w:t>
      </w:r>
      <w:proofErr w:type="spellStart"/>
      <w:r w:rsidRPr="007C2039">
        <w:rPr>
          <w:rFonts w:ascii="Verdana" w:eastAsia="Times New Roman" w:hAnsi="Verdana" w:cs="Times New Roman"/>
          <w:color w:val="000000"/>
          <w:sz w:val="21"/>
          <w:szCs w:val="21"/>
          <w:lang w:eastAsia="en-IN"/>
        </w:rPr>
        <w:t>transgenders</w:t>
      </w:r>
      <w:proofErr w:type="spellEnd"/>
      <w:r w:rsidRPr="007C2039">
        <w:rPr>
          <w:rFonts w:ascii="Verdana" w:eastAsia="Times New Roman" w:hAnsi="Verdana" w:cs="Times New Roman"/>
          <w:color w:val="000000"/>
          <w:sz w:val="21"/>
          <w:szCs w:val="21"/>
          <w:lang w:eastAsia="en-IN"/>
        </w:rPr>
        <w:t xml:space="preserve"> like Devi.</w:t>
      </w:r>
    </w:p>
    <w:p w:rsidR="007C2039" w:rsidRPr="007C2039" w:rsidRDefault="007C2039" w:rsidP="007C2039">
      <w:pPr>
        <w:shd w:val="clear" w:color="auto" w:fill="FFFFFF"/>
        <w:spacing w:before="100" w:beforeAutospacing="1" w:after="100" w:afterAutospacing="1" w:line="432" w:lineRule="atLeast"/>
        <w:ind w:firstLine="432"/>
        <w:jc w:val="both"/>
        <w:rPr>
          <w:rFonts w:ascii="Verdana" w:eastAsia="Times New Roman" w:hAnsi="Verdana" w:cs="Times New Roman"/>
          <w:color w:val="000000"/>
          <w:sz w:val="21"/>
          <w:szCs w:val="21"/>
          <w:lang w:eastAsia="en-IN"/>
        </w:rPr>
      </w:pPr>
      <w:proofErr w:type="spellStart"/>
      <w:r w:rsidRPr="007C2039">
        <w:rPr>
          <w:rFonts w:ascii="Verdana" w:eastAsia="Times New Roman" w:hAnsi="Verdana" w:cs="Times New Roman"/>
          <w:color w:val="000000"/>
          <w:sz w:val="21"/>
          <w:szCs w:val="21"/>
          <w:lang w:eastAsia="en-IN"/>
        </w:rPr>
        <w:t>Transgenders</w:t>
      </w:r>
      <w:proofErr w:type="spellEnd"/>
      <w:r w:rsidRPr="007C2039">
        <w:rPr>
          <w:rFonts w:ascii="Verdana" w:eastAsia="Times New Roman" w:hAnsi="Verdana" w:cs="Times New Roman"/>
          <w:color w:val="000000"/>
          <w:sz w:val="21"/>
          <w:szCs w:val="21"/>
          <w:lang w:eastAsia="en-IN"/>
        </w:rPr>
        <w:t xml:space="preserve"> were recognized as a community here and promised a range of welfare benefits. Public health enthusiasts worked with them to reduce the prevalence of HIVAIDS in them since they were a high-risk group.</w:t>
      </w:r>
    </w:p>
    <w:p w:rsidR="007C2039" w:rsidRPr="007C2039" w:rsidRDefault="007C2039" w:rsidP="007C2039">
      <w:pPr>
        <w:shd w:val="clear" w:color="auto" w:fill="FFFFFF"/>
        <w:spacing w:before="100" w:beforeAutospacing="1" w:after="100" w:afterAutospacing="1" w:line="432" w:lineRule="atLeast"/>
        <w:ind w:firstLine="432"/>
        <w:jc w:val="both"/>
        <w:rPr>
          <w:rFonts w:ascii="Verdana" w:eastAsia="Times New Roman" w:hAnsi="Verdana" w:cs="Times New Roman"/>
          <w:color w:val="000000"/>
          <w:sz w:val="21"/>
          <w:szCs w:val="21"/>
          <w:lang w:eastAsia="en-IN"/>
        </w:rPr>
      </w:pPr>
      <w:r w:rsidRPr="007C2039">
        <w:rPr>
          <w:rFonts w:ascii="Verdana" w:eastAsia="Times New Roman" w:hAnsi="Verdana" w:cs="Times New Roman"/>
          <w:color w:val="000000"/>
          <w:sz w:val="21"/>
          <w:szCs w:val="21"/>
          <w:lang w:eastAsia="en-IN"/>
        </w:rPr>
        <w:t xml:space="preserve">Devi's move to Chennai, in many ways, parallels the anti-HIVAIDS movement in which Dr </w:t>
      </w:r>
      <w:proofErr w:type="spellStart"/>
      <w:r w:rsidRPr="007C2039">
        <w:rPr>
          <w:rFonts w:ascii="Verdana" w:eastAsia="Times New Roman" w:hAnsi="Verdana" w:cs="Times New Roman"/>
          <w:color w:val="000000"/>
          <w:sz w:val="21"/>
          <w:szCs w:val="21"/>
          <w:lang w:eastAsia="en-IN"/>
        </w:rPr>
        <w:t>Suniti</w:t>
      </w:r>
      <w:proofErr w:type="spellEnd"/>
      <w:r w:rsidRPr="007C2039">
        <w:rPr>
          <w:rFonts w:ascii="Verdana" w:eastAsia="Times New Roman" w:hAnsi="Verdana" w:cs="Times New Roman"/>
          <w:color w:val="000000"/>
          <w:sz w:val="21"/>
          <w:szCs w:val="21"/>
          <w:lang w:eastAsia="en-IN"/>
        </w:rPr>
        <w:t xml:space="preserve"> Solomon played a key role. Her passing away on Tuesday is an opportunity for many stakeholders working in health and HIV to introspect on the nearly three decades of work.</w:t>
      </w:r>
    </w:p>
    <w:p w:rsidR="007C2039" w:rsidRPr="007C2039" w:rsidRDefault="007C2039" w:rsidP="007C2039">
      <w:pPr>
        <w:shd w:val="clear" w:color="auto" w:fill="FFFFFF"/>
        <w:spacing w:before="100" w:beforeAutospacing="1" w:after="100" w:afterAutospacing="1" w:line="432" w:lineRule="atLeast"/>
        <w:ind w:firstLine="432"/>
        <w:jc w:val="both"/>
        <w:rPr>
          <w:rFonts w:ascii="Verdana" w:eastAsia="Times New Roman" w:hAnsi="Verdana" w:cs="Times New Roman"/>
          <w:color w:val="000000"/>
          <w:sz w:val="21"/>
          <w:szCs w:val="21"/>
          <w:lang w:eastAsia="en-IN"/>
        </w:rPr>
      </w:pPr>
      <w:r w:rsidRPr="007C2039">
        <w:rPr>
          <w:rFonts w:ascii="Verdana" w:eastAsia="Times New Roman" w:hAnsi="Verdana" w:cs="Times New Roman"/>
          <w:color w:val="000000"/>
          <w:sz w:val="21"/>
          <w:szCs w:val="21"/>
          <w:lang w:eastAsia="en-IN"/>
        </w:rPr>
        <w:t xml:space="preserve">It was not just in detection </w:t>
      </w:r>
      <w:r w:rsidRPr="007C2039">
        <w:rPr>
          <w:rFonts w:ascii="Verdana" w:eastAsia="Times New Roman" w:hAnsi="Verdana" w:cs="Times New Roman"/>
          <w:color w:val="000000"/>
          <w:sz w:val="21"/>
          <w:szCs w:val="21"/>
          <w:lang w:eastAsia="en-IN"/>
        </w:rPr>
        <w:softHyphen/>
        <w:t xml:space="preserve"> </w:t>
      </w:r>
      <w:proofErr w:type="spellStart"/>
      <w:r w:rsidRPr="007C2039">
        <w:rPr>
          <w:rFonts w:ascii="Verdana" w:eastAsia="Times New Roman" w:hAnsi="Verdana" w:cs="Times New Roman"/>
          <w:color w:val="000000"/>
          <w:sz w:val="21"/>
          <w:szCs w:val="21"/>
          <w:lang w:eastAsia="en-IN"/>
        </w:rPr>
        <w:t>Suniti</w:t>
      </w:r>
      <w:proofErr w:type="spellEnd"/>
      <w:r w:rsidRPr="007C2039">
        <w:rPr>
          <w:rFonts w:ascii="Verdana" w:eastAsia="Times New Roman" w:hAnsi="Verdana" w:cs="Times New Roman"/>
          <w:color w:val="000000"/>
          <w:sz w:val="21"/>
          <w:szCs w:val="21"/>
          <w:lang w:eastAsia="en-IN"/>
        </w:rPr>
        <w:t xml:space="preserve"> Solomon has been credited with identifying that HIV had indeed entered India in 1986 -but also in prevention that Tamil Nadu led from the front, bringing in government as well as international action, creating a ripple effect among civil society organizations and communities. As the funds poured into campaigns, interventions and clinical services, communities considered “high-risk groups</w:t>
      </w:r>
      <w:proofErr w:type="gramStart"/>
      <w:r w:rsidRPr="007C2039">
        <w:rPr>
          <w:rFonts w:ascii="Verdana" w:eastAsia="Times New Roman" w:hAnsi="Verdana" w:cs="Times New Roman"/>
          <w:color w:val="000000"/>
          <w:sz w:val="21"/>
          <w:szCs w:val="21"/>
          <w:lang w:eastAsia="en-IN"/>
        </w:rPr>
        <w:t>“ started</w:t>
      </w:r>
      <w:proofErr w:type="gramEnd"/>
      <w:r w:rsidRPr="007C2039">
        <w:rPr>
          <w:rFonts w:ascii="Verdana" w:eastAsia="Times New Roman" w:hAnsi="Verdana" w:cs="Times New Roman"/>
          <w:color w:val="000000"/>
          <w:sz w:val="21"/>
          <w:szCs w:val="21"/>
          <w:lang w:eastAsia="en-IN"/>
        </w:rPr>
        <w:t xml:space="preserve"> becoming visible. A health and prevention exercise became a </w:t>
      </w:r>
      <w:r w:rsidRPr="007C2039">
        <w:rPr>
          <w:rFonts w:ascii="Verdana" w:eastAsia="Times New Roman" w:hAnsi="Verdana" w:cs="Times New Roman"/>
          <w:color w:val="000000"/>
          <w:sz w:val="21"/>
          <w:szCs w:val="21"/>
          <w:lang w:eastAsia="en-IN"/>
        </w:rPr>
        <w:lastRenderedPageBreak/>
        <w:t>movement for communities that were hitherto living in the shadows of society and entitlements.</w:t>
      </w:r>
    </w:p>
    <w:p w:rsidR="007C2039" w:rsidRPr="007C2039" w:rsidRDefault="007C2039" w:rsidP="007C2039">
      <w:pPr>
        <w:shd w:val="clear" w:color="auto" w:fill="FFFFFF"/>
        <w:spacing w:before="100" w:beforeAutospacing="1" w:after="100" w:afterAutospacing="1" w:line="432" w:lineRule="atLeast"/>
        <w:ind w:firstLine="432"/>
        <w:jc w:val="both"/>
        <w:rPr>
          <w:rFonts w:ascii="Verdana" w:eastAsia="Times New Roman" w:hAnsi="Verdana" w:cs="Times New Roman"/>
          <w:color w:val="000000"/>
          <w:sz w:val="21"/>
          <w:szCs w:val="21"/>
          <w:lang w:eastAsia="en-IN"/>
        </w:rPr>
      </w:pPr>
      <w:r w:rsidRPr="007C2039">
        <w:rPr>
          <w:rFonts w:ascii="Verdana" w:eastAsia="Times New Roman" w:hAnsi="Verdana" w:cs="Times New Roman"/>
          <w:color w:val="000000"/>
          <w:sz w:val="21"/>
          <w:szCs w:val="21"/>
          <w:lang w:eastAsia="en-IN"/>
        </w:rPr>
        <w:t>The success of behaviour change communication strategies -a key aspect of the campaign -in Tamil Nadu was acknowledged at the national level. Planning and implementation of the national HIV programme was taken forward from the Tamil Nadu experience.</w:t>
      </w:r>
    </w:p>
    <w:p w:rsidR="007C2039" w:rsidRPr="007C2039" w:rsidRDefault="007C2039" w:rsidP="007C2039">
      <w:pPr>
        <w:shd w:val="clear" w:color="auto" w:fill="FFFFFF"/>
        <w:spacing w:before="100" w:beforeAutospacing="1" w:after="100" w:afterAutospacing="1" w:line="432" w:lineRule="atLeast"/>
        <w:ind w:firstLine="432"/>
        <w:jc w:val="both"/>
        <w:rPr>
          <w:rFonts w:ascii="Verdana" w:eastAsia="Times New Roman" w:hAnsi="Verdana" w:cs="Times New Roman"/>
          <w:color w:val="000000"/>
          <w:sz w:val="21"/>
          <w:szCs w:val="21"/>
          <w:lang w:eastAsia="en-IN"/>
        </w:rPr>
      </w:pPr>
      <w:r w:rsidRPr="007C2039">
        <w:rPr>
          <w:rFonts w:ascii="Verdana" w:eastAsia="Times New Roman" w:hAnsi="Verdana" w:cs="Times New Roman"/>
          <w:color w:val="000000"/>
          <w:sz w:val="21"/>
          <w:szCs w:val="21"/>
          <w:lang w:eastAsia="en-IN"/>
        </w:rPr>
        <w:t>HIV incidence in the state has more than halved, with adult HIV prevalence dropping below 1% in 2002, to less than 0.3% now. The dramatic change from being a high-prevalence state to one that had managed to halt and reverse the epidemic brought international spotlight.</w:t>
      </w:r>
    </w:p>
    <w:p w:rsidR="007C2039" w:rsidRPr="007C2039" w:rsidRDefault="007C2039" w:rsidP="007C2039">
      <w:pPr>
        <w:shd w:val="clear" w:color="auto" w:fill="FFFFFF"/>
        <w:spacing w:before="100" w:beforeAutospacing="1" w:after="100" w:afterAutospacing="1" w:line="432" w:lineRule="atLeast"/>
        <w:ind w:firstLine="432"/>
        <w:jc w:val="both"/>
        <w:rPr>
          <w:rFonts w:ascii="Verdana" w:eastAsia="Times New Roman" w:hAnsi="Verdana" w:cs="Times New Roman"/>
          <w:color w:val="000000"/>
          <w:sz w:val="21"/>
          <w:szCs w:val="21"/>
          <w:lang w:eastAsia="en-IN"/>
        </w:rPr>
      </w:pPr>
      <w:r w:rsidRPr="007C2039">
        <w:rPr>
          <w:rFonts w:ascii="Verdana" w:eastAsia="Times New Roman" w:hAnsi="Verdana" w:cs="Times New Roman"/>
          <w:color w:val="000000"/>
          <w:sz w:val="21"/>
          <w:szCs w:val="21"/>
          <w:lang w:eastAsia="en-IN"/>
        </w:rPr>
        <w:t>The dynamics of the HIV programme in the state has seen a sea change in recent times, however. Two key donors -USAID and BMGF -phased out their intervention among high</w:t>
      </w:r>
      <w:r>
        <w:rPr>
          <w:rFonts w:ascii="Verdana" w:eastAsia="Times New Roman" w:hAnsi="Verdana" w:cs="Times New Roman"/>
          <w:color w:val="000000"/>
          <w:sz w:val="21"/>
          <w:szCs w:val="21"/>
          <w:lang w:eastAsia="en-IN"/>
        </w:rPr>
        <w:t xml:space="preserve"> </w:t>
      </w:r>
      <w:r w:rsidRPr="007C2039">
        <w:rPr>
          <w:rFonts w:ascii="Verdana" w:eastAsia="Times New Roman" w:hAnsi="Verdana" w:cs="Times New Roman"/>
          <w:color w:val="000000"/>
          <w:sz w:val="21"/>
          <w:szCs w:val="21"/>
          <w:lang w:eastAsia="en-IN"/>
        </w:rPr>
        <w:t>risk groups from 2010 and, in addition to handing over to the state, began to focus on documentation and sharing of “best practices</w:t>
      </w:r>
      <w:proofErr w:type="gramStart"/>
      <w:r w:rsidRPr="007C2039">
        <w:rPr>
          <w:rFonts w:ascii="Verdana" w:eastAsia="Times New Roman" w:hAnsi="Verdana" w:cs="Times New Roman"/>
          <w:color w:val="000000"/>
          <w:sz w:val="21"/>
          <w:szCs w:val="21"/>
          <w:lang w:eastAsia="en-IN"/>
        </w:rPr>
        <w:t>“ while</w:t>
      </w:r>
      <w:proofErr w:type="gramEnd"/>
      <w:r w:rsidRPr="007C2039">
        <w:rPr>
          <w:rFonts w:ascii="Verdana" w:eastAsia="Times New Roman" w:hAnsi="Verdana" w:cs="Times New Roman"/>
          <w:color w:val="000000"/>
          <w:sz w:val="21"/>
          <w:szCs w:val="21"/>
          <w:lang w:eastAsia="en-IN"/>
        </w:rPr>
        <w:t xml:space="preserve"> transferring the onus of action onto communities.</w:t>
      </w:r>
    </w:p>
    <w:p w:rsidR="007C2039" w:rsidRPr="007C2039" w:rsidRDefault="007C2039" w:rsidP="007C2039">
      <w:pPr>
        <w:shd w:val="clear" w:color="auto" w:fill="FFFFFF"/>
        <w:spacing w:before="100" w:beforeAutospacing="1" w:after="100" w:afterAutospacing="1" w:line="432" w:lineRule="atLeast"/>
        <w:ind w:firstLine="432"/>
        <w:jc w:val="both"/>
        <w:rPr>
          <w:rFonts w:ascii="Verdana" w:eastAsia="Times New Roman" w:hAnsi="Verdana" w:cs="Times New Roman"/>
          <w:color w:val="000000"/>
          <w:sz w:val="21"/>
          <w:szCs w:val="21"/>
          <w:lang w:eastAsia="en-IN"/>
        </w:rPr>
      </w:pPr>
      <w:r w:rsidRPr="007C2039">
        <w:rPr>
          <w:rFonts w:ascii="Verdana" w:eastAsia="Times New Roman" w:hAnsi="Verdana" w:cs="Times New Roman"/>
          <w:color w:val="000000"/>
          <w:sz w:val="21"/>
          <w:szCs w:val="21"/>
          <w:lang w:eastAsia="en-IN"/>
        </w:rPr>
        <w:t xml:space="preserve">For such a successful </w:t>
      </w:r>
      <w:proofErr w:type="gramStart"/>
      <w:r w:rsidRPr="007C2039">
        <w:rPr>
          <w:rFonts w:ascii="Verdana" w:eastAsia="Times New Roman" w:hAnsi="Verdana" w:cs="Times New Roman"/>
          <w:color w:val="000000"/>
          <w:sz w:val="21"/>
          <w:szCs w:val="21"/>
          <w:lang w:eastAsia="en-IN"/>
        </w:rPr>
        <w:t>journey ,</w:t>
      </w:r>
      <w:proofErr w:type="gramEnd"/>
      <w:r w:rsidRPr="007C2039">
        <w:rPr>
          <w:rFonts w:ascii="Verdana" w:eastAsia="Times New Roman" w:hAnsi="Verdana" w:cs="Times New Roman"/>
          <w:color w:val="000000"/>
          <w:sz w:val="21"/>
          <w:szCs w:val="21"/>
          <w:lang w:eastAsia="en-IN"/>
        </w:rPr>
        <w:t xml:space="preserve"> the concern now is that, progress made by Tamil Nadu must not be lost. A close look at recent district-level data shows cause for </w:t>
      </w:r>
      <w:proofErr w:type="gramStart"/>
      <w:r w:rsidRPr="007C2039">
        <w:rPr>
          <w:rFonts w:ascii="Verdana" w:eastAsia="Times New Roman" w:hAnsi="Verdana" w:cs="Times New Roman"/>
          <w:color w:val="000000"/>
          <w:sz w:val="21"/>
          <w:szCs w:val="21"/>
          <w:lang w:eastAsia="en-IN"/>
        </w:rPr>
        <w:t>worry .</w:t>
      </w:r>
      <w:proofErr w:type="gramEnd"/>
      <w:r w:rsidRPr="007C2039">
        <w:rPr>
          <w:rFonts w:ascii="Verdana" w:eastAsia="Times New Roman" w:hAnsi="Verdana" w:cs="Times New Roman"/>
          <w:color w:val="000000"/>
          <w:sz w:val="21"/>
          <w:szCs w:val="21"/>
          <w:lang w:eastAsia="en-IN"/>
        </w:rPr>
        <w:t xml:space="preserve"> There are several districts that show high-prevalence in the general population and an upward trend since 2010.Erode, Salem and </w:t>
      </w:r>
      <w:proofErr w:type="spellStart"/>
      <w:r w:rsidRPr="007C2039">
        <w:rPr>
          <w:rFonts w:ascii="Verdana" w:eastAsia="Times New Roman" w:hAnsi="Verdana" w:cs="Times New Roman"/>
          <w:color w:val="000000"/>
          <w:sz w:val="21"/>
          <w:szCs w:val="21"/>
          <w:lang w:eastAsia="en-IN"/>
        </w:rPr>
        <w:t>Trichy</w:t>
      </w:r>
      <w:proofErr w:type="spellEnd"/>
      <w:r w:rsidRPr="007C2039">
        <w:rPr>
          <w:rFonts w:ascii="Verdana" w:eastAsia="Times New Roman" w:hAnsi="Verdana" w:cs="Times New Roman"/>
          <w:color w:val="000000"/>
          <w:sz w:val="21"/>
          <w:szCs w:val="21"/>
          <w:lang w:eastAsia="en-IN"/>
        </w:rPr>
        <w:t xml:space="preserve"> districts show over 1% prevalence in the general population.</w:t>
      </w:r>
    </w:p>
    <w:p w:rsidR="007C2039" w:rsidRPr="007C2039" w:rsidRDefault="007C2039" w:rsidP="007C2039">
      <w:pPr>
        <w:shd w:val="clear" w:color="auto" w:fill="FFFFFF"/>
        <w:spacing w:before="100" w:beforeAutospacing="1" w:after="100" w:afterAutospacing="1" w:line="432" w:lineRule="atLeast"/>
        <w:ind w:firstLine="432"/>
        <w:jc w:val="both"/>
        <w:rPr>
          <w:rFonts w:ascii="Verdana" w:eastAsia="Times New Roman" w:hAnsi="Verdana" w:cs="Times New Roman"/>
          <w:color w:val="000000"/>
          <w:sz w:val="21"/>
          <w:szCs w:val="21"/>
          <w:lang w:eastAsia="en-IN"/>
        </w:rPr>
      </w:pPr>
      <w:r w:rsidRPr="007C2039">
        <w:rPr>
          <w:rFonts w:ascii="Verdana" w:eastAsia="Times New Roman" w:hAnsi="Verdana" w:cs="Times New Roman"/>
          <w:color w:val="000000"/>
          <w:sz w:val="21"/>
          <w:szCs w:val="21"/>
          <w:lang w:eastAsia="en-IN"/>
        </w:rPr>
        <w:t xml:space="preserve">The prevalence in several other districts, such as </w:t>
      </w:r>
      <w:proofErr w:type="spellStart"/>
      <w:r w:rsidRPr="007C2039">
        <w:rPr>
          <w:rFonts w:ascii="Verdana" w:eastAsia="Times New Roman" w:hAnsi="Verdana" w:cs="Times New Roman"/>
          <w:color w:val="000000"/>
          <w:sz w:val="21"/>
          <w:szCs w:val="21"/>
          <w:lang w:eastAsia="en-IN"/>
        </w:rPr>
        <w:t>Namakkal</w:t>
      </w:r>
      <w:proofErr w:type="spellEnd"/>
      <w:r w:rsidRPr="007C2039">
        <w:rPr>
          <w:rFonts w:ascii="Verdana" w:eastAsia="Times New Roman" w:hAnsi="Verdana" w:cs="Times New Roman"/>
          <w:color w:val="000000"/>
          <w:sz w:val="21"/>
          <w:szCs w:val="21"/>
          <w:lang w:eastAsia="en-IN"/>
        </w:rPr>
        <w:t xml:space="preserve"> and </w:t>
      </w:r>
      <w:proofErr w:type="spellStart"/>
      <w:r w:rsidRPr="007C2039">
        <w:rPr>
          <w:rFonts w:ascii="Verdana" w:eastAsia="Times New Roman" w:hAnsi="Verdana" w:cs="Times New Roman"/>
          <w:color w:val="000000"/>
          <w:sz w:val="21"/>
          <w:szCs w:val="21"/>
          <w:lang w:eastAsia="en-IN"/>
        </w:rPr>
        <w:t>Tiruvarur</w:t>
      </w:r>
      <w:proofErr w:type="spellEnd"/>
      <w:r w:rsidRPr="007C2039">
        <w:rPr>
          <w:rFonts w:ascii="Verdana" w:eastAsia="Times New Roman" w:hAnsi="Verdana" w:cs="Times New Roman"/>
          <w:color w:val="000000"/>
          <w:sz w:val="21"/>
          <w:szCs w:val="21"/>
          <w:lang w:eastAsia="en-IN"/>
        </w:rPr>
        <w:t>, are above the state and national average and it's climbing.</w:t>
      </w:r>
      <w:r>
        <w:rPr>
          <w:rFonts w:ascii="Verdana" w:eastAsia="Times New Roman" w:hAnsi="Verdana" w:cs="Times New Roman"/>
          <w:color w:val="000000"/>
          <w:sz w:val="21"/>
          <w:szCs w:val="21"/>
          <w:lang w:eastAsia="en-IN"/>
        </w:rPr>
        <w:t xml:space="preserve"> </w:t>
      </w:r>
      <w:r w:rsidRPr="007C2039">
        <w:rPr>
          <w:rFonts w:ascii="Verdana" w:eastAsia="Times New Roman" w:hAnsi="Verdana" w:cs="Times New Roman"/>
          <w:color w:val="000000"/>
          <w:sz w:val="21"/>
          <w:szCs w:val="21"/>
          <w:lang w:eastAsia="en-IN"/>
        </w:rPr>
        <w:t xml:space="preserve">With </w:t>
      </w:r>
      <w:proofErr w:type="spellStart"/>
      <w:r w:rsidRPr="007C2039">
        <w:rPr>
          <w:rFonts w:ascii="Verdana" w:eastAsia="Times New Roman" w:hAnsi="Verdana" w:cs="Times New Roman"/>
          <w:color w:val="000000"/>
          <w:sz w:val="21"/>
          <w:szCs w:val="21"/>
          <w:lang w:eastAsia="en-IN"/>
        </w:rPr>
        <w:t>Kanyakumari</w:t>
      </w:r>
      <w:proofErr w:type="spellEnd"/>
      <w:r w:rsidRPr="007C2039">
        <w:rPr>
          <w:rFonts w:ascii="Verdana" w:eastAsia="Times New Roman" w:hAnsi="Verdana" w:cs="Times New Roman"/>
          <w:color w:val="000000"/>
          <w:sz w:val="21"/>
          <w:szCs w:val="21"/>
          <w:lang w:eastAsia="en-IN"/>
        </w:rPr>
        <w:t xml:space="preserve"> being a new entrant into this </w:t>
      </w:r>
      <w:proofErr w:type="gramStart"/>
      <w:r w:rsidRPr="007C2039">
        <w:rPr>
          <w:rFonts w:ascii="Verdana" w:eastAsia="Times New Roman" w:hAnsi="Verdana" w:cs="Times New Roman"/>
          <w:color w:val="000000"/>
          <w:sz w:val="21"/>
          <w:szCs w:val="21"/>
          <w:lang w:eastAsia="en-IN"/>
        </w:rPr>
        <w:t>category .</w:t>
      </w:r>
      <w:proofErr w:type="gramEnd"/>
      <w:r w:rsidRPr="007C2039">
        <w:rPr>
          <w:rFonts w:ascii="Verdana" w:eastAsia="Times New Roman" w:hAnsi="Verdana" w:cs="Times New Roman"/>
          <w:color w:val="000000"/>
          <w:sz w:val="21"/>
          <w:szCs w:val="21"/>
          <w:lang w:eastAsia="en-IN"/>
        </w:rPr>
        <w:t xml:space="preserve"> Is there a reversal in a journey that has been so successful?</w:t>
      </w:r>
      <w:r w:rsidRPr="007C2039">
        <w:rPr>
          <w:rFonts w:ascii="Verdana" w:eastAsia="Times New Roman" w:hAnsi="Verdana" w:cs="Times New Roman"/>
          <w:color w:val="000000"/>
          <w:sz w:val="21"/>
          <w:szCs w:val="21"/>
          <w:lang w:eastAsia="en-IN"/>
        </w:rPr>
        <w:br/>
        <w:t>It is not just the prevalence in general population that is seeing a reversal; it is also the dynamics of “high-risk groups</w:t>
      </w:r>
      <w:proofErr w:type="gramStart"/>
      <w:r w:rsidRPr="007C2039">
        <w:rPr>
          <w:rFonts w:ascii="Verdana" w:eastAsia="Times New Roman" w:hAnsi="Verdana" w:cs="Times New Roman"/>
          <w:color w:val="000000"/>
          <w:sz w:val="21"/>
          <w:szCs w:val="21"/>
          <w:lang w:eastAsia="en-IN"/>
        </w:rPr>
        <w:t xml:space="preserve">“ </w:t>
      </w:r>
      <w:r w:rsidRPr="007C2039">
        <w:rPr>
          <w:rFonts w:ascii="Verdana" w:eastAsia="Times New Roman" w:hAnsi="Verdana" w:cs="Times New Roman"/>
          <w:color w:val="000000"/>
          <w:sz w:val="21"/>
          <w:szCs w:val="21"/>
          <w:lang w:eastAsia="en-IN"/>
        </w:rPr>
        <w:softHyphen/>
      </w:r>
      <w:proofErr w:type="gramEnd"/>
      <w:r w:rsidRPr="007C2039">
        <w:rPr>
          <w:rFonts w:ascii="Verdana" w:eastAsia="Times New Roman" w:hAnsi="Verdana" w:cs="Times New Roman"/>
          <w:color w:val="000000"/>
          <w:sz w:val="21"/>
          <w:szCs w:val="21"/>
          <w:lang w:eastAsia="en-IN"/>
        </w:rPr>
        <w:t xml:space="preserve"> that had seen much change over the years </w:t>
      </w:r>
      <w:r w:rsidRPr="007C2039">
        <w:rPr>
          <w:rFonts w:ascii="Verdana" w:eastAsia="Times New Roman" w:hAnsi="Verdana" w:cs="Times New Roman"/>
          <w:color w:val="000000"/>
          <w:sz w:val="21"/>
          <w:szCs w:val="21"/>
          <w:lang w:eastAsia="en-IN"/>
        </w:rPr>
        <w:softHyphen/>
        <w:t xml:space="preserve"> which is of concern. For instance, Tamilnadu was the first state to set up a transgender welfare board, the first to provide separate entitlements for them, offer sex reassignment surgeries, besides visible political engagement.</w:t>
      </w:r>
    </w:p>
    <w:p w:rsidR="007C2039" w:rsidRPr="007C2039" w:rsidRDefault="007C2039" w:rsidP="007C2039">
      <w:pPr>
        <w:shd w:val="clear" w:color="auto" w:fill="FFFFFF"/>
        <w:spacing w:before="100" w:beforeAutospacing="1" w:after="100" w:afterAutospacing="1" w:line="432" w:lineRule="atLeast"/>
        <w:ind w:firstLine="432"/>
        <w:jc w:val="both"/>
        <w:rPr>
          <w:rFonts w:ascii="Verdana" w:eastAsia="Times New Roman" w:hAnsi="Verdana" w:cs="Times New Roman"/>
          <w:color w:val="000000"/>
          <w:sz w:val="21"/>
          <w:szCs w:val="21"/>
          <w:lang w:eastAsia="en-IN"/>
        </w:rPr>
      </w:pPr>
      <w:r w:rsidRPr="007C2039">
        <w:rPr>
          <w:rFonts w:ascii="Verdana" w:eastAsia="Times New Roman" w:hAnsi="Verdana" w:cs="Times New Roman"/>
          <w:color w:val="000000"/>
          <w:sz w:val="21"/>
          <w:szCs w:val="21"/>
          <w:lang w:eastAsia="en-IN"/>
        </w:rPr>
        <w:lastRenderedPageBreak/>
        <w:t>Here too, progress seems to be ebbing. Communities don't seem have developed the capacity to take over programme interventions.</w:t>
      </w:r>
      <w:r>
        <w:rPr>
          <w:rFonts w:ascii="Verdana" w:eastAsia="Times New Roman" w:hAnsi="Verdana" w:cs="Times New Roman"/>
          <w:color w:val="000000"/>
          <w:sz w:val="21"/>
          <w:szCs w:val="21"/>
          <w:lang w:eastAsia="en-IN"/>
        </w:rPr>
        <w:t xml:space="preserve"> </w:t>
      </w:r>
      <w:r w:rsidRPr="007C2039">
        <w:rPr>
          <w:rFonts w:ascii="Verdana" w:eastAsia="Times New Roman" w:hAnsi="Verdana" w:cs="Times New Roman"/>
          <w:color w:val="000000"/>
          <w:sz w:val="21"/>
          <w:szCs w:val="21"/>
          <w:lang w:eastAsia="en-IN"/>
        </w:rPr>
        <w:t>Consolidation has not happened and there is restlessness over withdrawal of international donors in several regions. With the withdrawal of donors, centres that were nodal points for communities to engage with one another were also handed over or shut down.</w:t>
      </w:r>
    </w:p>
    <w:p w:rsidR="007C2039" w:rsidRPr="007C2039" w:rsidRDefault="007C2039" w:rsidP="007C2039">
      <w:pPr>
        <w:shd w:val="clear" w:color="auto" w:fill="FFFFFF"/>
        <w:spacing w:before="100" w:beforeAutospacing="1" w:after="100" w:afterAutospacing="1" w:line="432" w:lineRule="atLeast"/>
        <w:ind w:firstLine="432"/>
        <w:jc w:val="both"/>
        <w:rPr>
          <w:rFonts w:ascii="Verdana" w:eastAsia="Times New Roman" w:hAnsi="Verdana" w:cs="Times New Roman"/>
          <w:color w:val="000000"/>
          <w:sz w:val="21"/>
          <w:szCs w:val="21"/>
          <w:lang w:eastAsia="en-IN"/>
        </w:rPr>
      </w:pPr>
      <w:r w:rsidRPr="007C2039">
        <w:rPr>
          <w:rFonts w:ascii="Verdana" w:eastAsia="Times New Roman" w:hAnsi="Verdana" w:cs="Times New Roman"/>
          <w:color w:val="000000"/>
          <w:sz w:val="21"/>
          <w:szCs w:val="21"/>
          <w:lang w:eastAsia="en-IN"/>
        </w:rPr>
        <w:t xml:space="preserve">The peer education and communities' ability to protect </w:t>
      </w:r>
      <w:proofErr w:type="gramStart"/>
      <w:r w:rsidRPr="007C2039">
        <w:rPr>
          <w:rFonts w:ascii="Verdana" w:eastAsia="Times New Roman" w:hAnsi="Verdana" w:cs="Times New Roman"/>
          <w:color w:val="000000"/>
          <w:sz w:val="21"/>
          <w:szCs w:val="21"/>
          <w:lang w:eastAsia="en-IN"/>
        </w:rPr>
        <w:t>themselves</w:t>
      </w:r>
      <w:proofErr w:type="gramEnd"/>
      <w:r w:rsidRPr="007C2039">
        <w:rPr>
          <w:rFonts w:ascii="Verdana" w:eastAsia="Times New Roman" w:hAnsi="Verdana" w:cs="Times New Roman"/>
          <w:color w:val="000000"/>
          <w:sz w:val="21"/>
          <w:szCs w:val="21"/>
          <w:lang w:eastAsia="en-IN"/>
        </w:rPr>
        <w:t xml:space="preserve"> from high-risk behaviour relied heavily on drop-in centres. Now, there are only 38 drop-in centres across Tamil Nadu for counselling or rallying communities, especially those living with </w:t>
      </w:r>
      <w:proofErr w:type="gramStart"/>
      <w:r w:rsidRPr="007C2039">
        <w:rPr>
          <w:rFonts w:ascii="Verdana" w:eastAsia="Times New Roman" w:hAnsi="Verdana" w:cs="Times New Roman"/>
          <w:color w:val="000000"/>
          <w:sz w:val="21"/>
          <w:szCs w:val="21"/>
          <w:lang w:eastAsia="en-IN"/>
        </w:rPr>
        <w:t>HIV .</w:t>
      </w:r>
      <w:proofErr w:type="gramEnd"/>
      <w:r w:rsidRPr="007C2039">
        <w:rPr>
          <w:rFonts w:ascii="Verdana" w:eastAsia="Times New Roman" w:hAnsi="Verdana" w:cs="Times New Roman"/>
          <w:color w:val="000000"/>
          <w:sz w:val="21"/>
          <w:szCs w:val="21"/>
          <w:lang w:eastAsia="en-IN"/>
        </w:rPr>
        <w:t xml:space="preserve"> This limits opportunities to meet and discuss </w:t>
      </w:r>
      <w:proofErr w:type="gramStart"/>
      <w:r w:rsidRPr="007C2039">
        <w:rPr>
          <w:rFonts w:ascii="Verdana" w:eastAsia="Times New Roman" w:hAnsi="Verdana" w:cs="Times New Roman"/>
          <w:color w:val="000000"/>
          <w:sz w:val="21"/>
          <w:szCs w:val="21"/>
          <w:lang w:eastAsia="en-IN"/>
        </w:rPr>
        <w:t>HIV .</w:t>
      </w:r>
      <w:proofErr w:type="gramEnd"/>
    </w:p>
    <w:p w:rsidR="007C2039" w:rsidRPr="007C2039" w:rsidRDefault="007C2039" w:rsidP="007C2039">
      <w:pPr>
        <w:shd w:val="clear" w:color="auto" w:fill="FFFFFF"/>
        <w:spacing w:before="100" w:beforeAutospacing="1" w:after="100" w:afterAutospacing="1" w:line="432" w:lineRule="atLeast"/>
        <w:ind w:firstLine="432"/>
        <w:jc w:val="both"/>
        <w:rPr>
          <w:rFonts w:ascii="Verdana" w:eastAsia="Times New Roman" w:hAnsi="Verdana" w:cs="Times New Roman"/>
          <w:color w:val="000000"/>
          <w:sz w:val="21"/>
          <w:szCs w:val="21"/>
          <w:lang w:eastAsia="en-IN"/>
        </w:rPr>
      </w:pPr>
      <w:r w:rsidRPr="007C2039">
        <w:rPr>
          <w:rFonts w:ascii="Verdana" w:eastAsia="Times New Roman" w:hAnsi="Verdana" w:cs="Times New Roman"/>
          <w:color w:val="000000"/>
          <w:sz w:val="21"/>
          <w:szCs w:val="21"/>
          <w:lang w:eastAsia="en-IN"/>
        </w:rPr>
        <w:t>In the euphoria of effective prevention, these are some warning signals that must not be ignored. It is at this critical point of need to consolidate that Tamil Nadu is placed.</w:t>
      </w:r>
    </w:p>
    <w:p w:rsidR="007C2039" w:rsidRPr="007C2039" w:rsidRDefault="007C2039" w:rsidP="007C2039">
      <w:pPr>
        <w:shd w:val="clear" w:color="auto" w:fill="FFFFFF"/>
        <w:spacing w:before="100" w:beforeAutospacing="1" w:after="100" w:afterAutospacing="1" w:line="432" w:lineRule="atLeast"/>
        <w:ind w:firstLine="432"/>
        <w:jc w:val="both"/>
        <w:rPr>
          <w:rFonts w:ascii="Verdana" w:eastAsia="Times New Roman" w:hAnsi="Verdana" w:cs="Times New Roman"/>
          <w:color w:val="000000"/>
          <w:sz w:val="21"/>
          <w:szCs w:val="21"/>
          <w:lang w:eastAsia="en-IN"/>
        </w:rPr>
      </w:pPr>
      <w:r w:rsidRPr="007C2039">
        <w:rPr>
          <w:rFonts w:ascii="Verdana" w:eastAsia="Times New Roman" w:hAnsi="Verdana" w:cs="Times New Roman"/>
          <w:color w:val="000000"/>
          <w:sz w:val="21"/>
          <w:szCs w:val="21"/>
          <w:lang w:eastAsia="en-IN"/>
        </w:rPr>
        <w:t xml:space="preserve">Yes, it is still positive that Devi at the traffic signal came to Chennai looking for a better life. </w:t>
      </w:r>
      <w:proofErr w:type="gramStart"/>
      <w:r w:rsidRPr="007C2039">
        <w:rPr>
          <w:rFonts w:ascii="Verdana" w:eastAsia="Times New Roman" w:hAnsi="Verdana" w:cs="Times New Roman"/>
          <w:color w:val="000000"/>
          <w:sz w:val="21"/>
          <w:szCs w:val="21"/>
          <w:lang w:eastAsia="en-IN"/>
        </w:rPr>
        <w:t>Only ,</w:t>
      </w:r>
      <w:proofErr w:type="gramEnd"/>
      <w:r w:rsidRPr="007C2039">
        <w:rPr>
          <w:rFonts w:ascii="Verdana" w:eastAsia="Times New Roman" w:hAnsi="Verdana" w:cs="Times New Roman"/>
          <w:color w:val="000000"/>
          <w:sz w:val="21"/>
          <w:szCs w:val="21"/>
          <w:lang w:eastAsia="en-IN"/>
        </w:rPr>
        <w:t xml:space="preserve"> having moved here, she should not have been begging on the streets. The state that came together for nearly three decades of an internationally shared success story, needs to pull together to finish the task on and.</w:t>
      </w:r>
      <w:r>
        <w:rPr>
          <w:rFonts w:ascii="Verdana" w:eastAsia="Times New Roman" w:hAnsi="Verdana" w:cs="Times New Roman"/>
          <w:color w:val="000000"/>
          <w:sz w:val="21"/>
          <w:szCs w:val="21"/>
          <w:lang w:eastAsia="en-IN"/>
        </w:rPr>
        <w:t xml:space="preserve"> </w:t>
      </w:r>
      <w:r w:rsidRPr="007C2039">
        <w:rPr>
          <w:rFonts w:ascii="Verdana" w:eastAsia="Times New Roman" w:hAnsi="Verdana" w:cs="Times New Roman"/>
          <w:color w:val="000000"/>
          <w:sz w:val="21"/>
          <w:szCs w:val="21"/>
          <w:lang w:eastAsia="en-IN"/>
        </w:rPr>
        <w:t xml:space="preserve">It is time to ensure that years of hard work are not undone. It is also time for Devi to move on, not to the next vehicle, but towards a better life. It is time -as the slogan in HIVAIDS prevention goes -to get to zero. (The author is a development </w:t>
      </w:r>
      <w:proofErr w:type="spellStart"/>
      <w:r w:rsidRPr="007C2039">
        <w:rPr>
          <w:rFonts w:ascii="Verdana" w:eastAsia="Times New Roman" w:hAnsi="Verdana" w:cs="Times New Roman"/>
          <w:color w:val="000000"/>
          <w:sz w:val="21"/>
          <w:szCs w:val="21"/>
          <w:lang w:eastAsia="en-IN"/>
        </w:rPr>
        <w:t>communica</w:t>
      </w:r>
      <w:proofErr w:type="spellEnd"/>
      <w:r w:rsidRPr="007C2039">
        <w:rPr>
          <w:rFonts w:ascii="Verdana" w:eastAsia="Times New Roman" w:hAnsi="Verdana" w:cs="Times New Roman"/>
          <w:color w:val="000000"/>
          <w:sz w:val="21"/>
          <w:szCs w:val="21"/>
          <w:lang w:eastAsia="en-IN"/>
        </w:rPr>
        <w:t xml:space="preserve"> </w:t>
      </w:r>
      <w:proofErr w:type="spellStart"/>
      <w:r w:rsidRPr="007C2039">
        <w:rPr>
          <w:rFonts w:ascii="Verdana" w:eastAsia="Times New Roman" w:hAnsi="Verdana" w:cs="Times New Roman"/>
          <w:color w:val="000000"/>
          <w:sz w:val="21"/>
          <w:szCs w:val="21"/>
          <w:lang w:eastAsia="en-IN"/>
        </w:rPr>
        <w:t>tion</w:t>
      </w:r>
      <w:proofErr w:type="spellEnd"/>
      <w:r w:rsidRPr="007C2039">
        <w:rPr>
          <w:rFonts w:ascii="Verdana" w:eastAsia="Times New Roman" w:hAnsi="Verdana" w:cs="Times New Roman"/>
          <w:color w:val="000000"/>
          <w:sz w:val="21"/>
          <w:szCs w:val="21"/>
          <w:lang w:eastAsia="en-IN"/>
        </w:rPr>
        <w:t xml:space="preserve"> professional who has worked on HIV AIDS prevention) Email us your feedback with name and address to southpole.toi@timesgroup.com</w:t>
      </w:r>
    </w:p>
    <w:p w:rsidR="007C2039" w:rsidRPr="007C2039" w:rsidRDefault="007C2039" w:rsidP="007C2039">
      <w:pPr>
        <w:shd w:val="clear" w:color="auto" w:fill="FFFFFF"/>
        <w:spacing w:after="0" w:line="432" w:lineRule="atLeast"/>
        <w:ind w:firstLine="432"/>
        <w:jc w:val="both"/>
        <w:rPr>
          <w:rFonts w:ascii="Verdana" w:eastAsia="Times New Roman" w:hAnsi="Verdana" w:cs="Times New Roman"/>
          <w:color w:val="000000"/>
          <w:sz w:val="21"/>
          <w:szCs w:val="21"/>
          <w:lang w:eastAsia="en-IN"/>
        </w:rPr>
      </w:pPr>
      <w:r>
        <w:rPr>
          <w:rFonts w:ascii="Verdana" w:eastAsia="Times New Roman" w:hAnsi="Verdana" w:cs="Times New Roman"/>
          <w:noProof/>
          <w:color w:val="0000FF"/>
          <w:sz w:val="21"/>
          <w:szCs w:val="21"/>
          <w:lang w:eastAsia="en-IN"/>
        </w:rPr>
        <w:lastRenderedPageBreak/>
        <w:drawing>
          <wp:inline distT="0" distB="0" distL="0" distR="0">
            <wp:extent cx="4939286" cy="4337088"/>
            <wp:effectExtent l="19050" t="0" r="0" b="0"/>
            <wp:docPr id="30" name="txtimg" descr="http://epaperbeta.timesofindia.com/NasData/PUBLICATIONS/THETIMESOFINDIA/CHENNAI/2015/07/31/Photographs/006/31_07_2015_006_001_01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timg" descr="http://epaperbeta.timesofindia.com/NasData/PUBLICATIONS/THETIMESOFINDIA/CHENNAI/2015/07/31/Photographs/006/31_07_2015_006_001_010.jpg">
                      <a:hlinkClick r:id="rId4"/>
                    </pic:cNvPr>
                    <pic:cNvPicPr>
                      <a:picLocks noChangeAspect="1" noChangeArrowheads="1"/>
                    </pic:cNvPicPr>
                  </pic:nvPicPr>
                  <pic:blipFill>
                    <a:blip r:embed="rId5"/>
                    <a:srcRect/>
                    <a:stretch>
                      <a:fillRect/>
                    </a:stretch>
                  </pic:blipFill>
                  <pic:spPr bwMode="auto">
                    <a:xfrm>
                      <a:off x="0" y="0"/>
                      <a:ext cx="4942633" cy="4340027"/>
                    </a:xfrm>
                    <a:prstGeom prst="rect">
                      <a:avLst/>
                    </a:prstGeom>
                    <a:noFill/>
                    <a:ln w="9525">
                      <a:noFill/>
                      <a:miter lim="800000"/>
                      <a:headEnd/>
                      <a:tailEnd/>
                    </a:ln>
                  </pic:spPr>
                </pic:pic>
              </a:graphicData>
            </a:graphic>
          </wp:inline>
        </w:drawing>
      </w:r>
    </w:p>
    <w:p w:rsidR="00C76A74" w:rsidRDefault="00C76A74"/>
    <w:sectPr w:rsidR="00C76A74" w:rsidSect="00C76A7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3002"/>
    <w:rsid w:val="000A41C3"/>
    <w:rsid w:val="007C2039"/>
    <w:rsid w:val="00833A97"/>
    <w:rsid w:val="008A7ABA"/>
    <w:rsid w:val="00C03002"/>
    <w:rsid w:val="00C76A7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A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203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7C2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0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686223">
      <w:bodyDiv w:val="1"/>
      <w:marLeft w:val="0"/>
      <w:marRight w:val="0"/>
      <w:marTop w:val="0"/>
      <w:marBottom w:val="0"/>
      <w:divBdr>
        <w:top w:val="none" w:sz="0" w:space="0" w:color="auto"/>
        <w:left w:val="none" w:sz="0" w:space="0" w:color="auto"/>
        <w:bottom w:val="none" w:sz="0" w:space="0" w:color="auto"/>
        <w:right w:val="none" w:sz="0" w:space="0" w:color="auto"/>
      </w:divBdr>
      <w:divsChild>
        <w:div w:id="939487299">
          <w:marLeft w:val="0"/>
          <w:marRight w:val="0"/>
          <w:marTop w:val="0"/>
          <w:marBottom w:val="0"/>
          <w:divBdr>
            <w:top w:val="none" w:sz="0" w:space="0" w:color="auto"/>
            <w:left w:val="none" w:sz="0" w:space="0" w:color="auto"/>
            <w:bottom w:val="none" w:sz="0" w:space="0" w:color="auto"/>
            <w:right w:val="none" w:sz="0" w:space="0" w:color="auto"/>
          </w:divBdr>
        </w:div>
        <w:div w:id="1609506890">
          <w:marLeft w:val="0"/>
          <w:marRight w:val="0"/>
          <w:marTop w:val="0"/>
          <w:marBottom w:val="0"/>
          <w:divBdr>
            <w:top w:val="none" w:sz="0" w:space="0" w:color="auto"/>
            <w:left w:val="none" w:sz="0" w:space="0" w:color="auto"/>
            <w:bottom w:val="none" w:sz="0" w:space="0" w:color="auto"/>
            <w:right w:val="none" w:sz="0" w:space="0" w:color="auto"/>
          </w:divBdr>
          <w:divsChild>
            <w:div w:id="1622878907">
              <w:marLeft w:val="0"/>
              <w:marRight w:val="0"/>
              <w:marTop w:val="150"/>
              <w:marBottom w:val="75"/>
              <w:divBdr>
                <w:top w:val="none" w:sz="0" w:space="0" w:color="auto"/>
                <w:left w:val="none" w:sz="0" w:space="0" w:color="auto"/>
                <w:bottom w:val="none" w:sz="0" w:space="0" w:color="auto"/>
                <w:right w:val="none" w:sz="0" w:space="0" w:color="auto"/>
              </w:divBdr>
            </w:div>
          </w:divsChild>
        </w:div>
        <w:div w:id="902911426">
          <w:marLeft w:val="0"/>
          <w:marRight w:val="0"/>
          <w:marTop w:val="0"/>
          <w:marBottom w:val="0"/>
          <w:divBdr>
            <w:top w:val="none" w:sz="0" w:space="0" w:color="auto"/>
            <w:left w:val="none" w:sz="0" w:space="0" w:color="auto"/>
            <w:bottom w:val="none" w:sz="0" w:space="0" w:color="auto"/>
            <w:right w:val="none" w:sz="0" w:space="0" w:color="auto"/>
          </w:divBdr>
        </w:div>
        <w:div w:id="345640781">
          <w:marLeft w:val="0"/>
          <w:marRight w:val="0"/>
          <w:marTop w:val="0"/>
          <w:marBottom w:val="0"/>
          <w:divBdr>
            <w:top w:val="none" w:sz="0" w:space="0" w:color="auto"/>
            <w:left w:val="none" w:sz="0" w:space="0" w:color="auto"/>
            <w:bottom w:val="none" w:sz="0" w:space="0" w:color="auto"/>
            <w:right w:val="none" w:sz="0" w:space="0" w:color="auto"/>
          </w:divBdr>
          <w:divsChild>
            <w:div w:id="1062364344">
              <w:marLeft w:val="0"/>
              <w:marRight w:val="0"/>
              <w:marTop w:val="0"/>
              <w:marBottom w:val="0"/>
              <w:divBdr>
                <w:top w:val="none" w:sz="0" w:space="0" w:color="auto"/>
                <w:left w:val="none" w:sz="0" w:space="0" w:color="auto"/>
                <w:bottom w:val="none" w:sz="0" w:space="0" w:color="auto"/>
                <w:right w:val="none" w:sz="0" w:space="0" w:color="auto"/>
              </w:divBdr>
              <w:divsChild>
                <w:div w:id="3482173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324509872">
      <w:bodyDiv w:val="1"/>
      <w:marLeft w:val="0"/>
      <w:marRight w:val="0"/>
      <w:marTop w:val="0"/>
      <w:marBottom w:val="0"/>
      <w:divBdr>
        <w:top w:val="none" w:sz="0" w:space="0" w:color="auto"/>
        <w:left w:val="none" w:sz="0" w:space="0" w:color="auto"/>
        <w:bottom w:val="none" w:sz="0" w:space="0" w:color="auto"/>
        <w:right w:val="none" w:sz="0" w:space="0" w:color="auto"/>
      </w:divBdr>
      <w:divsChild>
        <w:div w:id="959339071">
          <w:marLeft w:val="0"/>
          <w:marRight w:val="0"/>
          <w:marTop w:val="0"/>
          <w:marBottom w:val="0"/>
          <w:divBdr>
            <w:top w:val="none" w:sz="0" w:space="0" w:color="auto"/>
            <w:left w:val="none" w:sz="0" w:space="0" w:color="auto"/>
            <w:bottom w:val="none" w:sz="0" w:space="0" w:color="auto"/>
            <w:right w:val="none" w:sz="0" w:space="0" w:color="auto"/>
          </w:divBdr>
        </w:div>
        <w:div w:id="1700857395">
          <w:marLeft w:val="0"/>
          <w:marRight w:val="0"/>
          <w:marTop w:val="0"/>
          <w:marBottom w:val="0"/>
          <w:divBdr>
            <w:top w:val="none" w:sz="0" w:space="0" w:color="auto"/>
            <w:left w:val="none" w:sz="0" w:space="0" w:color="auto"/>
            <w:bottom w:val="none" w:sz="0" w:space="0" w:color="auto"/>
            <w:right w:val="none" w:sz="0" w:space="0" w:color="auto"/>
          </w:divBdr>
          <w:divsChild>
            <w:div w:id="1243446640">
              <w:marLeft w:val="0"/>
              <w:marRight w:val="0"/>
              <w:marTop w:val="0"/>
              <w:marBottom w:val="0"/>
              <w:divBdr>
                <w:top w:val="none" w:sz="0" w:space="0" w:color="auto"/>
                <w:left w:val="none" w:sz="0" w:space="0" w:color="auto"/>
                <w:bottom w:val="none" w:sz="0" w:space="0" w:color="auto"/>
                <w:right w:val="none" w:sz="0" w:space="0" w:color="auto"/>
              </w:divBdr>
            </w:div>
          </w:divsChild>
        </w:div>
        <w:div w:id="1409889465">
          <w:marLeft w:val="0"/>
          <w:marRight w:val="0"/>
          <w:marTop w:val="0"/>
          <w:marBottom w:val="0"/>
          <w:divBdr>
            <w:top w:val="none" w:sz="0" w:space="0" w:color="auto"/>
            <w:left w:val="none" w:sz="0" w:space="0" w:color="auto"/>
            <w:bottom w:val="none" w:sz="0" w:space="0" w:color="auto"/>
            <w:right w:val="none" w:sz="0" w:space="0" w:color="auto"/>
          </w:divBdr>
        </w:div>
        <w:div w:id="817496838">
          <w:marLeft w:val="0"/>
          <w:marRight w:val="0"/>
          <w:marTop w:val="0"/>
          <w:marBottom w:val="0"/>
          <w:divBdr>
            <w:top w:val="none" w:sz="0" w:space="0" w:color="auto"/>
            <w:left w:val="none" w:sz="0" w:space="0" w:color="auto"/>
            <w:bottom w:val="none" w:sz="0" w:space="0" w:color="auto"/>
            <w:right w:val="none" w:sz="0" w:space="0" w:color="auto"/>
          </w:divBdr>
        </w:div>
        <w:div w:id="154880633">
          <w:marLeft w:val="0"/>
          <w:marRight w:val="0"/>
          <w:marTop w:val="0"/>
          <w:marBottom w:val="0"/>
          <w:divBdr>
            <w:top w:val="none" w:sz="0" w:space="0" w:color="auto"/>
            <w:left w:val="none" w:sz="0" w:space="0" w:color="auto"/>
            <w:bottom w:val="none" w:sz="0" w:space="0" w:color="auto"/>
            <w:right w:val="none" w:sz="0" w:space="0" w:color="auto"/>
          </w:divBdr>
        </w:div>
        <w:div w:id="330792391">
          <w:marLeft w:val="0"/>
          <w:marRight w:val="0"/>
          <w:marTop w:val="0"/>
          <w:marBottom w:val="0"/>
          <w:divBdr>
            <w:top w:val="none" w:sz="0" w:space="0" w:color="auto"/>
            <w:left w:val="none" w:sz="0" w:space="0" w:color="auto"/>
            <w:bottom w:val="none" w:sz="0" w:space="0" w:color="auto"/>
            <w:right w:val="none" w:sz="0" w:space="0" w:color="auto"/>
          </w:divBdr>
        </w:div>
        <w:div w:id="598375118">
          <w:marLeft w:val="0"/>
          <w:marRight w:val="0"/>
          <w:marTop w:val="0"/>
          <w:marBottom w:val="0"/>
          <w:divBdr>
            <w:top w:val="none" w:sz="0" w:space="0" w:color="auto"/>
            <w:left w:val="none" w:sz="0" w:space="0" w:color="auto"/>
            <w:bottom w:val="none" w:sz="0" w:space="0" w:color="auto"/>
            <w:right w:val="none" w:sz="0" w:space="0" w:color="auto"/>
          </w:divBdr>
          <w:divsChild>
            <w:div w:id="204054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epaperbeta.timesofindia.com/Article.aspx?eid=31807&amp;articlexml=AIDS-IN-TAMIL-NADU-SUCCESS-WORRIES-31072015006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5769</TotalTime>
  <Pages>4</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janakiraman</dc:creator>
  <cp:lastModifiedBy>janakiraman</cp:lastModifiedBy>
  <cp:revision>1</cp:revision>
  <cp:lastPrinted>2015-07-30T06:50:00Z</cp:lastPrinted>
  <dcterms:created xsi:type="dcterms:W3CDTF">2015-07-29T11:03:00Z</dcterms:created>
  <dcterms:modified xsi:type="dcterms:W3CDTF">2015-08-03T06:39:00Z</dcterms:modified>
</cp:coreProperties>
</file>